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54" w:rsidRPr="005F7EF1" w:rsidRDefault="005F7EF1">
      <w:pPr>
        <w:rPr>
          <w:b/>
          <w:sz w:val="36"/>
          <w:szCs w:val="36"/>
        </w:rPr>
      </w:pPr>
      <w:r w:rsidRPr="005F7EF1">
        <w:rPr>
          <w:b/>
          <w:sz w:val="36"/>
          <w:szCs w:val="36"/>
        </w:rPr>
        <w:t>Instructions for Meeting room booking sheet</w:t>
      </w:r>
    </w:p>
    <w:p w:rsidR="005F7EF1" w:rsidRPr="00155D3D" w:rsidRDefault="005F7EF1" w:rsidP="005F7EF1">
      <w:pPr>
        <w:pStyle w:val="NoSpacing"/>
        <w:rPr>
          <w:b/>
          <w:sz w:val="24"/>
          <w:szCs w:val="24"/>
        </w:rPr>
      </w:pPr>
      <w:r w:rsidRPr="00155D3D">
        <w:rPr>
          <w:b/>
          <w:sz w:val="24"/>
          <w:szCs w:val="24"/>
        </w:rPr>
        <w:t>Access</w:t>
      </w:r>
    </w:p>
    <w:p w:rsidR="005F7EF1" w:rsidRDefault="005F7EF1" w:rsidP="005F7EF1">
      <w:pPr>
        <w:pStyle w:val="NoSpacing"/>
      </w:pPr>
      <w:r>
        <w:t>To access the system – go to the following URL:</w:t>
      </w:r>
    </w:p>
    <w:p w:rsidR="005F7EF1" w:rsidRDefault="007A6554" w:rsidP="005F7EF1">
      <w:pPr>
        <w:pStyle w:val="NoSpacing"/>
      </w:pPr>
      <w:hyperlink r:id="rId5" w:history="1">
        <w:r w:rsidR="005F7EF1" w:rsidRPr="005A4818">
          <w:rPr>
            <w:rStyle w:val="Hyperlink"/>
          </w:rPr>
          <w:t>http://cles-mrbs/bios</w:t>
        </w:r>
      </w:hyperlink>
    </w:p>
    <w:p w:rsidR="005F7EF1" w:rsidRDefault="005F7EF1" w:rsidP="005F7EF1">
      <w:pPr>
        <w:pStyle w:val="NoSpacing"/>
      </w:pPr>
    </w:p>
    <w:p w:rsidR="005F7EF1" w:rsidRDefault="005F7EF1" w:rsidP="005F7EF1">
      <w:pPr>
        <w:pStyle w:val="NoSpacing"/>
        <w:rPr>
          <w:b/>
          <w:sz w:val="24"/>
          <w:szCs w:val="24"/>
        </w:rPr>
      </w:pPr>
      <w:r w:rsidRPr="00155D3D">
        <w:rPr>
          <w:b/>
          <w:sz w:val="24"/>
          <w:szCs w:val="24"/>
        </w:rPr>
        <w:t>Log In</w:t>
      </w:r>
    </w:p>
    <w:p w:rsidR="00155D3D" w:rsidRDefault="00155D3D" w:rsidP="00155D3D">
      <w:pPr>
        <w:pStyle w:val="NoSpacing"/>
      </w:pPr>
      <w:r>
        <w:t>At this page type in your University Username &amp; Password</w:t>
      </w:r>
    </w:p>
    <w:p w:rsidR="00155D3D" w:rsidRPr="00155D3D" w:rsidRDefault="00155D3D" w:rsidP="005F7EF1">
      <w:pPr>
        <w:pStyle w:val="NoSpacing"/>
        <w:rPr>
          <w:sz w:val="24"/>
          <w:szCs w:val="24"/>
        </w:rPr>
      </w:pPr>
    </w:p>
    <w:p w:rsidR="005F7EF1" w:rsidRDefault="005F7EF1" w:rsidP="005F7EF1">
      <w:pPr>
        <w:pStyle w:val="NoSpacing"/>
      </w:pPr>
      <w:r>
        <w:rPr>
          <w:noProof/>
          <w:lang w:eastAsia="en-GB"/>
        </w:rPr>
        <w:drawing>
          <wp:inline distT="0" distB="0" distL="0" distR="0">
            <wp:extent cx="6457950" cy="358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59382" cy="3582194"/>
                    </a:xfrm>
                    <a:prstGeom prst="rect">
                      <a:avLst/>
                    </a:prstGeom>
                    <a:noFill/>
                    <a:ln w="9525">
                      <a:noFill/>
                      <a:miter lim="800000"/>
                      <a:headEnd/>
                      <a:tailEnd/>
                    </a:ln>
                  </pic:spPr>
                </pic:pic>
              </a:graphicData>
            </a:graphic>
          </wp:inline>
        </w:drawing>
      </w:r>
    </w:p>
    <w:p w:rsidR="005F7EF1" w:rsidRDefault="005F7EF1" w:rsidP="005F7EF1">
      <w:pPr>
        <w:pStyle w:val="NoSpacing"/>
      </w:pPr>
    </w:p>
    <w:p w:rsidR="00155D3D" w:rsidRDefault="00155D3D" w:rsidP="005F7EF1">
      <w:pPr>
        <w:pStyle w:val="NoSpacing"/>
      </w:pPr>
    </w:p>
    <w:p w:rsidR="005F7EF1" w:rsidRDefault="00155D3D" w:rsidP="005F7EF1">
      <w:pPr>
        <w:pStyle w:val="NoSpacing"/>
      </w:pPr>
      <w:r>
        <w:t>You will automatically be taken to the room booking page for today’s date.</w:t>
      </w:r>
    </w:p>
    <w:p w:rsidR="00155D3D" w:rsidRDefault="00155D3D" w:rsidP="005F7EF1">
      <w:pPr>
        <w:pStyle w:val="NoSpacing"/>
      </w:pPr>
    </w:p>
    <w:p w:rsidR="00155D3D" w:rsidRDefault="00155D3D" w:rsidP="005F7EF1">
      <w:pPr>
        <w:pStyle w:val="NoSpacing"/>
      </w:pPr>
      <w:r>
        <w:rPr>
          <w:noProof/>
          <w:lang w:eastAsia="en-GB"/>
        </w:rPr>
        <w:drawing>
          <wp:inline distT="0" distB="0" distL="0" distR="0">
            <wp:extent cx="6572250" cy="3581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573707" cy="3582194"/>
                    </a:xfrm>
                    <a:prstGeom prst="rect">
                      <a:avLst/>
                    </a:prstGeom>
                    <a:noFill/>
                    <a:ln w="9525">
                      <a:noFill/>
                      <a:miter lim="800000"/>
                      <a:headEnd/>
                      <a:tailEnd/>
                    </a:ln>
                  </pic:spPr>
                </pic:pic>
              </a:graphicData>
            </a:graphic>
          </wp:inline>
        </w:drawing>
      </w:r>
    </w:p>
    <w:p w:rsidR="00155D3D" w:rsidRDefault="00155D3D" w:rsidP="005F7EF1">
      <w:pPr>
        <w:pStyle w:val="NoSpacing"/>
      </w:pPr>
    </w:p>
    <w:p w:rsidR="00155D3D" w:rsidRPr="00D43A85" w:rsidRDefault="00155D3D" w:rsidP="005F7EF1">
      <w:pPr>
        <w:pStyle w:val="NoSpacing"/>
        <w:rPr>
          <w:sz w:val="24"/>
          <w:szCs w:val="24"/>
        </w:rPr>
      </w:pPr>
      <w:r w:rsidRPr="00D43A85">
        <w:rPr>
          <w:b/>
          <w:sz w:val="24"/>
          <w:szCs w:val="24"/>
        </w:rPr>
        <w:lastRenderedPageBreak/>
        <w:t>To make a room booking</w:t>
      </w:r>
      <w:r w:rsidRPr="00D43A85">
        <w:rPr>
          <w:sz w:val="24"/>
          <w:szCs w:val="24"/>
        </w:rPr>
        <w:t>:</w:t>
      </w:r>
    </w:p>
    <w:p w:rsidR="00155D3D" w:rsidRDefault="00155D3D" w:rsidP="005F7EF1">
      <w:pPr>
        <w:pStyle w:val="NoSpacing"/>
      </w:pPr>
    </w:p>
    <w:p w:rsidR="00155D3D" w:rsidRDefault="00155D3D" w:rsidP="005F7EF1">
      <w:pPr>
        <w:pStyle w:val="NoSpacing"/>
      </w:pPr>
      <w:r>
        <w:t>Select the date you wish to book by either clicking on the date at the top of the page which will drop down a calendar for you to select your date from,</w:t>
      </w:r>
    </w:p>
    <w:p w:rsidR="00155D3D" w:rsidRDefault="00155D3D" w:rsidP="005F7EF1">
      <w:pPr>
        <w:pStyle w:val="NoSpacing"/>
      </w:pPr>
    </w:p>
    <w:p w:rsidR="00155D3D" w:rsidRDefault="00155D3D" w:rsidP="005F7EF1">
      <w:pPr>
        <w:pStyle w:val="NoSpacing"/>
      </w:pPr>
      <w:r>
        <w:rPr>
          <w:noProof/>
          <w:lang w:eastAsia="en-GB"/>
        </w:rPr>
        <w:drawing>
          <wp:inline distT="0" distB="0" distL="0" distR="0">
            <wp:extent cx="6572250" cy="2828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573507" cy="2829466"/>
                    </a:xfrm>
                    <a:prstGeom prst="rect">
                      <a:avLst/>
                    </a:prstGeom>
                    <a:noFill/>
                    <a:ln w="9525">
                      <a:noFill/>
                      <a:miter lim="800000"/>
                      <a:headEnd/>
                      <a:tailEnd/>
                    </a:ln>
                  </pic:spPr>
                </pic:pic>
              </a:graphicData>
            </a:graphic>
          </wp:inline>
        </w:drawing>
      </w:r>
    </w:p>
    <w:p w:rsidR="00155D3D" w:rsidRDefault="00155D3D" w:rsidP="005F7EF1">
      <w:pPr>
        <w:pStyle w:val="NoSpacing"/>
      </w:pPr>
    </w:p>
    <w:p w:rsidR="00155D3D" w:rsidRDefault="005E79AB" w:rsidP="005F7EF1">
      <w:pPr>
        <w:pStyle w:val="NoSpacing"/>
      </w:pPr>
      <w:r>
        <w:t>O</w:t>
      </w:r>
      <w:r w:rsidR="00155D3D">
        <w:t>r</w:t>
      </w:r>
      <w:r>
        <w:t xml:space="preserve"> – click on a date on the calendar at the top right hand side of the page.</w:t>
      </w:r>
    </w:p>
    <w:p w:rsidR="005E79AB" w:rsidRDefault="005E79AB" w:rsidP="005F7EF1">
      <w:pPr>
        <w:pStyle w:val="NoSpacing"/>
      </w:pPr>
    </w:p>
    <w:p w:rsidR="005E79AB" w:rsidRDefault="005E79AB" w:rsidP="005F7EF1">
      <w:pPr>
        <w:pStyle w:val="NoSpacing"/>
      </w:pPr>
      <w:r>
        <w:t>The rooms are listed across the page so you can easily see which ones are available on the date you require.</w:t>
      </w:r>
    </w:p>
    <w:p w:rsidR="005E79AB" w:rsidRDefault="005E79AB" w:rsidP="005F7EF1">
      <w:pPr>
        <w:pStyle w:val="NoSpacing"/>
      </w:pPr>
    </w:p>
    <w:p w:rsidR="005E79AB" w:rsidRDefault="005E79AB" w:rsidP="005F7EF1">
      <w:pPr>
        <w:pStyle w:val="NoSpacing"/>
      </w:pPr>
      <w:r>
        <w:t>Once you have decided which room to book, click on the required start time of your meeting and the following page will appear:</w:t>
      </w:r>
    </w:p>
    <w:p w:rsidR="005E79AB" w:rsidRDefault="005E79AB" w:rsidP="005F7EF1">
      <w:pPr>
        <w:pStyle w:val="NoSpacing"/>
      </w:pPr>
      <w:r>
        <w:rPr>
          <w:noProof/>
          <w:lang w:eastAsia="en-GB"/>
        </w:rPr>
        <w:drawing>
          <wp:inline distT="0" distB="0" distL="0" distR="0">
            <wp:extent cx="6645910" cy="4153694"/>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6645910" cy="4153694"/>
                    </a:xfrm>
                    <a:prstGeom prst="rect">
                      <a:avLst/>
                    </a:prstGeom>
                    <a:noFill/>
                    <a:ln w="9525">
                      <a:noFill/>
                      <a:miter lim="800000"/>
                      <a:headEnd/>
                      <a:tailEnd/>
                    </a:ln>
                  </pic:spPr>
                </pic:pic>
              </a:graphicData>
            </a:graphic>
          </wp:inline>
        </w:drawing>
      </w:r>
    </w:p>
    <w:p w:rsidR="005E79AB" w:rsidRDefault="005E79AB" w:rsidP="005F7EF1">
      <w:pPr>
        <w:pStyle w:val="NoSpacing"/>
      </w:pPr>
    </w:p>
    <w:p w:rsidR="005E79AB" w:rsidRDefault="005E79AB" w:rsidP="005F7EF1">
      <w:pPr>
        <w:pStyle w:val="NoSpacing"/>
      </w:pPr>
    </w:p>
    <w:p w:rsidR="005E79AB" w:rsidRDefault="005E79AB" w:rsidP="005F7EF1">
      <w:pPr>
        <w:pStyle w:val="NoSpacing"/>
      </w:pPr>
    </w:p>
    <w:p w:rsidR="00593941" w:rsidRDefault="00593941" w:rsidP="005F7EF1">
      <w:pPr>
        <w:pStyle w:val="NoSpacing"/>
      </w:pPr>
    </w:p>
    <w:p w:rsidR="005E79AB" w:rsidRDefault="003A497A" w:rsidP="005F7EF1">
      <w:pPr>
        <w:pStyle w:val="NoSpacing"/>
      </w:pPr>
      <w:r>
        <w:lastRenderedPageBreak/>
        <w:t>Enter the following information:</w:t>
      </w:r>
    </w:p>
    <w:p w:rsidR="003A497A" w:rsidRDefault="003A497A" w:rsidP="005F7EF1">
      <w:pPr>
        <w:pStyle w:val="NoSpacing"/>
      </w:pPr>
    </w:p>
    <w:p w:rsidR="003A497A" w:rsidRDefault="003A497A" w:rsidP="00454470">
      <w:pPr>
        <w:pStyle w:val="NoSpacing"/>
        <w:numPr>
          <w:ilvl w:val="0"/>
          <w:numId w:val="2"/>
        </w:numPr>
      </w:pPr>
      <w:r>
        <w:t>Brief Description = title of meeting</w:t>
      </w:r>
    </w:p>
    <w:p w:rsidR="003A497A" w:rsidRDefault="003A497A" w:rsidP="00454470">
      <w:pPr>
        <w:pStyle w:val="NoSpacing"/>
        <w:numPr>
          <w:ilvl w:val="0"/>
          <w:numId w:val="2"/>
        </w:numPr>
      </w:pPr>
      <w:r>
        <w:t>Full Description = how many people attending, layout of room, external/internal meeting, any other information</w:t>
      </w:r>
    </w:p>
    <w:p w:rsidR="003A497A" w:rsidRDefault="003A497A" w:rsidP="00454470">
      <w:pPr>
        <w:pStyle w:val="NoSpacing"/>
        <w:numPr>
          <w:ilvl w:val="0"/>
          <w:numId w:val="2"/>
        </w:numPr>
      </w:pPr>
      <w:r>
        <w:t>Start/End = enter the start date &amp; time + end date &amp; time of your meeting</w:t>
      </w:r>
    </w:p>
    <w:p w:rsidR="003A497A" w:rsidRDefault="003A497A" w:rsidP="00454470">
      <w:pPr>
        <w:pStyle w:val="NoSpacing"/>
        <w:numPr>
          <w:ilvl w:val="0"/>
          <w:numId w:val="2"/>
        </w:numPr>
      </w:pPr>
      <w:r>
        <w:t>Rooms = click on the room you wish to book.  If you wish to book more than one room (i.e. for video conference to Streatham/</w:t>
      </w:r>
      <w:proofErr w:type="spellStart"/>
      <w:r>
        <w:t>Tremough</w:t>
      </w:r>
      <w:proofErr w:type="spellEnd"/>
      <w:r>
        <w:t xml:space="preserve"> or booking both of the 328 seminar rooms) then highlight first room, press Ctrl on your keyboard, then click on the other room choices</w:t>
      </w:r>
    </w:p>
    <w:p w:rsidR="003A497A" w:rsidRDefault="003A497A" w:rsidP="00454470">
      <w:pPr>
        <w:pStyle w:val="NoSpacing"/>
        <w:numPr>
          <w:ilvl w:val="0"/>
          <w:numId w:val="2"/>
        </w:numPr>
      </w:pPr>
      <w:r>
        <w:t>Type = please select whether you will be using the room for video conference/presentations/both or just a meeting – so that we can ensure the correct equipment is available at the right time</w:t>
      </w:r>
    </w:p>
    <w:p w:rsidR="003A497A" w:rsidRDefault="003A497A" w:rsidP="00454470">
      <w:pPr>
        <w:pStyle w:val="NoSpacing"/>
        <w:numPr>
          <w:ilvl w:val="0"/>
          <w:numId w:val="2"/>
        </w:numPr>
      </w:pPr>
      <w:r>
        <w:t>Recurring meetings = just like in Outlook you can set up a recurring meeting, so you don’t have to book the room for every month/week you want to use it</w:t>
      </w:r>
      <w:r w:rsidR="007362CD">
        <w:t>.  Just add in how often the meeting will recur, an end date if necessary, (and repeat day and number of weeks for weekly meetings).</w:t>
      </w:r>
    </w:p>
    <w:p w:rsidR="007362CD" w:rsidRDefault="007362CD" w:rsidP="00454470">
      <w:pPr>
        <w:pStyle w:val="NoSpacing"/>
        <w:numPr>
          <w:ilvl w:val="0"/>
          <w:numId w:val="2"/>
        </w:numPr>
      </w:pPr>
      <w:r>
        <w:t>Then click Save</w:t>
      </w:r>
    </w:p>
    <w:p w:rsidR="007362CD" w:rsidRDefault="007362CD" w:rsidP="005F7EF1">
      <w:pPr>
        <w:pStyle w:val="NoSpacing"/>
      </w:pPr>
    </w:p>
    <w:p w:rsidR="007362CD" w:rsidRDefault="007362CD" w:rsidP="005F7EF1">
      <w:pPr>
        <w:pStyle w:val="NoSpacing"/>
      </w:pPr>
      <w:r>
        <w:t>You will now receive an email confirming the details of your booking (you will receive one for each room you have booked – even if they are linked for the same meeting), and the meeting room booking will also automatically appear in your Outlook Calendar.</w:t>
      </w:r>
    </w:p>
    <w:p w:rsidR="007362CD" w:rsidRDefault="007362CD" w:rsidP="005F7EF1">
      <w:pPr>
        <w:pStyle w:val="NoSpacing"/>
      </w:pPr>
    </w:p>
    <w:p w:rsidR="007362CD" w:rsidRDefault="007362CD" w:rsidP="005F7EF1">
      <w:pPr>
        <w:pStyle w:val="NoSpacing"/>
      </w:pPr>
      <w:r>
        <w:t>The meeting will show on the room booking sheet – with your name next to it to show who booked it – and will be colour coded depending on the type of meeting.</w:t>
      </w:r>
    </w:p>
    <w:p w:rsidR="007362CD" w:rsidRDefault="007362CD" w:rsidP="005F7EF1">
      <w:pPr>
        <w:pStyle w:val="NoSpacing"/>
      </w:pPr>
    </w:p>
    <w:p w:rsidR="007362CD" w:rsidRPr="00D43A85" w:rsidRDefault="007362CD" w:rsidP="005F7EF1">
      <w:pPr>
        <w:pStyle w:val="NoSpacing"/>
        <w:rPr>
          <w:sz w:val="24"/>
          <w:szCs w:val="24"/>
        </w:rPr>
      </w:pPr>
      <w:r w:rsidRPr="00D43A85">
        <w:rPr>
          <w:b/>
          <w:sz w:val="24"/>
          <w:szCs w:val="24"/>
        </w:rPr>
        <w:t>Edit/Delete a meeting</w:t>
      </w:r>
    </w:p>
    <w:p w:rsidR="007362CD" w:rsidRDefault="007362CD" w:rsidP="005F7EF1">
      <w:pPr>
        <w:pStyle w:val="NoSpacing"/>
      </w:pPr>
      <w:r>
        <w:t xml:space="preserve">You may only edit or delete the meetings that you have booked.  </w:t>
      </w:r>
    </w:p>
    <w:p w:rsidR="007362CD" w:rsidRDefault="007362CD" w:rsidP="005F7EF1">
      <w:pPr>
        <w:pStyle w:val="NoSpacing"/>
      </w:pPr>
    </w:p>
    <w:p w:rsidR="007362CD" w:rsidRDefault="007362CD" w:rsidP="005F7EF1">
      <w:pPr>
        <w:pStyle w:val="NoSpacing"/>
      </w:pPr>
      <w:r>
        <w:t>If you wish to edit your meeting:</w:t>
      </w:r>
    </w:p>
    <w:p w:rsidR="007362CD" w:rsidRDefault="007362CD" w:rsidP="007362CD">
      <w:pPr>
        <w:pStyle w:val="NoSpacing"/>
        <w:numPr>
          <w:ilvl w:val="0"/>
          <w:numId w:val="1"/>
        </w:numPr>
      </w:pPr>
      <w:r>
        <w:t>Find your booking (by going to that date in the calendar)</w:t>
      </w:r>
    </w:p>
    <w:p w:rsidR="007362CD" w:rsidRDefault="007362CD" w:rsidP="007362CD">
      <w:pPr>
        <w:pStyle w:val="NoSpacing"/>
        <w:numPr>
          <w:ilvl w:val="0"/>
          <w:numId w:val="1"/>
        </w:numPr>
      </w:pPr>
      <w:r>
        <w:t>Click on the meeting title and you will get the screen below</w:t>
      </w:r>
    </w:p>
    <w:p w:rsidR="007362CD" w:rsidRDefault="007362CD" w:rsidP="007362CD">
      <w:pPr>
        <w:pStyle w:val="NoSpacing"/>
        <w:ind w:left="720"/>
      </w:pPr>
    </w:p>
    <w:p w:rsidR="007362CD" w:rsidRPr="007362CD" w:rsidRDefault="007362CD" w:rsidP="005F7EF1">
      <w:pPr>
        <w:pStyle w:val="NoSpacing"/>
      </w:pPr>
      <w:r>
        <w:rPr>
          <w:noProof/>
          <w:lang w:eastAsia="en-GB"/>
        </w:rPr>
        <w:drawing>
          <wp:inline distT="0" distB="0" distL="0" distR="0">
            <wp:extent cx="6645910" cy="4153694"/>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6645910" cy="4153694"/>
                    </a:xfrm>
                    <a:prstGeom prst="rect">
                      <a:avLst/>
                    </a:prstGeom>
                    <a:noFill/>
                    <a:ln w="9525">
                      <a:noFill/>
                      <a:miter lim="800000"/>
                      <a:headEnd/>
                      <a:tailEnd/>
                    </a:ln>
                  </pic:spPr>
                </pic:pic>
              </a:graphicData>
            </a:graphic>
          </wp:inline>
        </w:drawing>
      </w:r>
    </w:p>
    <w:p w:rsidR="003A497A" w:rsidRDefault="003A497A" w:rsidP="005F7EF1">
      <w:pPr>
        <w:pStyle w:val="NoSpacing"/>
      </w:pPr>
    </w:p>
    <w:p w:rsidR="005E79AB" w:rsidRDefault="005E79AB" w:rsidP="005F7EF1">
      <w:pPr>
        <w:pStyle w:val="NoSpacing"/>
      </w:pPr>
    </w:p>
    <w:p w:rsidR="005E79AB" w:rsidRDefault="005E79AB" w:rsidP="005F7EF1">
      <w:pPr>
        <w:pStyle w:val="NoSpacing"/>
      </w:pPr>
    </w:p>
    <w:p w:rsidR="007362CD" w:rsidRDefault="007362CD" w:rsidP="007362CD">
      <w:pPr>
        <w:pStyle w:val="NoSpacing"/>
        <w:numPr>
          <w:ilvl w:val="0"/>
          <w:numId w:val="1"/>
        </w:numPr>
      </w:pPr>
      <w:r>
        <w:t>Click on Edit Entry</w:t>
      </w:r>
    </w:p>
    <w:p w:rsidR="007362CD" w:rsidRDefault="007362CD" w:rsidP="007362CD">
      <w:pPr>
        <w:pStyle w:val="NoSpacing"/>
        <w:numPr>
          <w:ilvl w:val="0"/>
          <w:numId w:val="1"/>
        </w:numPr>
      </w:pPr>
      <w:r>
        <w:t>You can then change any of the details of the meeting – then click save when you have finished</w:t>
      </w:r>
    </w:p>
    <w:p w:rsidR="00593941" w:rsidRDefault="00593941" w:rsidP="007362CD">
      <w:pPr>
        <w:pStyle w:val="NoSpacing"/>
        <w:numPr>
          <w:ilvl w:val="0"/>
          <w:numId w:val="1"/>
        </w:numPr>
      </w:pPr>
      <w:r>
        <w:t>You will then receive an email confirming your changes, and it will automatically update your Outlook Calendar entry</w:t>
      </w:r>
    </w:p>
    <w:p w:rsidR="007362CD" w:rsidRDefault="007362CD" w:rsidP="007362CD">
      <w:pPr>
        <w:pStyle w:val="NoSpacing"/>
      </w:pPr>
    </w:p>
    <w:p w:rsidR="007362CD" w:rsidRDefault="007362CD" w:rsidP="007362CD">
      <w:pPr>
        <w:pStyle w:val="NoSpacing"/>
      </w:pPr>
      <w:r>
        <w:t>To delete you meeting:</w:t>
      </w:r>
    </w:p>
    <w:p w:rsidR="007362CD" w:rsidRDefault="007362CD" w:rsidP="007362CD">
      <w:pPr>
        <w:pStyle w:val="NoSpacing"/>
        <w:numPr>
          <w:ilvl w:val="0"/>
          <w:numId w:val="1"/>
        </w:numPr>
      </w:pPr>
      <w:r>
        <w:t>Find your meeting and click on meeting title to bring up screen as per ‘edit a meeting’</w:t>
      </w:r>
    </w:p>
    <w:p w:rsidR="007362CD" w:rsidRDefault="007362CD" w:rsidP="007362CD">
      <w:pPr>
        <w:pStyle w:val="NoSpacing"/>
        <w:numPr>
          <w:ilvl w:val="0"/>
          <w:numId w:val="1"/>
        </w:numPr>
      </w:pPr>
      <w:r>
        <w:t>Click on Delete Entry</w:t>
      </w:r>
    </w:p>
    <w:p w:rsidR="007362CD" w:rsidRDefault="007362CD" w:rsidP="007362CD">
      <w:pPr>
        <w:pStyle w:val="NoSpacing"/>
        <w:numPr>
          <w:ilvl w:val="0"/>
          <w:numId w:val="1"/>
        </w:numPr>
      </w:pPr>
      <w:r>
        <w:t>You will get a pop up message asking you to confirm this – so click yes</w:t>
      </w:r>
    </w:p>
    <w:p w:rsidR="007362CD" w:rsidRDefault="007362CD" w:rsidP="007362CD">
      <w:pPr>
        <w:pStyle w:val="NoSpacing"/>
        <w:numPr>
          <w:ilvl w:val="0"/>
          <w:numId w:val="1"/>
        </w:numPr>
      </w:pPr>
      <w:r>
        <w:t>The meeting will then be removed from the booking system</w:t>
      </w:r>
    </w:p>
    <w:p w:rsidR="00593941" w:rsidRDefault="00593941" w:rsidP="007362CD">
      <w:pPr>
        <w:pStyle w:val="NoSpacing"/>
        <w:numPr>
          <w:ilvl w:val="0"/>
          <w:numId w:val="1"/>
        </w:numPr>
      </w:pPr>
      <w:r>
        <w:t>You will receive a ‘delete from Calendar’ notification and the meeting will be removed from your Outlook calendar</w:t>
      </w:r>
    </w:p>
    <w:p w:rsidR="007362CD" w:rsidRDefault="007362CD" w:rsidP="005F7EF1">
      <w:pPr>
        <w:pStyle w:val="NoSpacing"/>
      </w:pPr>
    </w:p>
    <w:p w:rsidR="007362CD" w:rsidRPr="00D43A85" w:rsidRDefault="00454470" w:rsidP="005F7EF1">
      <w:pPr>
        <w:pStyle w:val="NoSpacing"/>
        <w:rPr>
          <w:sz w:val="24"/>
          <w:szCs w:val="24"/>
        </w:rPr>
      </w:pPr>
      <w:r w:rsidRPr="00D43A85">
        <w:rPr>
          <w:b/>
          <w:sz w:val="24"/>
          <w:szCs w:val="24"/>
        </w:rPr>
        <w:t>Other Options</w:t>
      </w:r>
    </w:p>
    <w:p w:rsidR="00454470" w:rsidRDefault="00454470" w:rsidP="005F7EF1">
      <w:pPr>
        <w:pStyle w:val="NoSpacing"/>
      </w:pPr>
    </w:p>
    <w:p w:rsidR="00454470" w:rsidRDefault="00454470" w:rsidP="005F7EF1">
      <w:pPr>
        <w:pStyle w:val="NoSpacing"/>
      </w:pPr>
      <w:r>
        <w:rPr>
          <w:b/>
        </w:rPr>
        <w:t>Returning to home page</w:t>
      </w:r>
    </w:p>
    <w:p w:rsidR="00454470" w:rsidRDefault="00454470" w:rsidP="005F7EF1">
      <w:pPr>
        <w:pStyle w:val="NoSpacing"/>
      </w:pPr>
      <w:r>
        <w:t xml:space="preserve">At any point in using the system, if you need to return to the main screen then click on </w:t>
      </w:r>
      <w:r>
        <w:rPr>
          <w:b/>
        </w:rPr>
        <w:t>Meeting Room Booking System</w:t>
      </w:r>
      <w:r>
        <w:t xml:space="preserve"> at the top left of the page.</w:t>
      </w:r>
    </w:p>
    <w:p w:rsidR="00454470" w:rsidRPr="00454470" w:rsidRDefault="00454470" w:rsidP="005F7EF1">
      <w:pPr>
        <w:pStyle w:val="NoSpacing"/>
      </w:pPr>
      <w:r>
        <w:t xml:space="preserve">If you need to return to the University Internet at any point, without logging out, </w:t>
      </w:r>
      <w:proofErr w:type="gramStart"/>
      <w:r>
        <w:t>then</w:t>
      </w:r>
      <w:proofErr w:type="gramEnd"/>
      <w:r>
        <w:t xml:space="preserve"> click on </w:t>
      </w:r>
      <w:r>
        <w:rPr>
          <w:b/>
        </w:rPr>
        <w:t>CLES, University of Exeter</w:t>
      </w:r>
      <w:r>
        <w:t xml:space="preserve"> at the top left of the page</w:t>
      </w:r>
    </w:p>
    <w:p w:rsidR="007362CD" w:rsidRDefault="007362CD" w:rsidP="005F7EF1">
      <w:pPr>
        <w:pStyle w:val="NoSpacing"/>
      </w:pPr>
    </w:p>
    <w:tbl>
      <w:tblPr>
        <w:tblW w:w="3271" w:type="pct"/>
        <w:tblInd w:w="-336" w:type="dxa"/>
        <w:tblBorders>
          <w:top w:val="single" w:sz="2" w:space="0" w:color="E7EBEE"/>
          <w:left w:val="single" w:sz="2" w:space="0" w:color="E7EBEE"/>
          <w:bottom w:val="single" w:sz="2" w:space="0" w:color="E7EBEE"/>
          <w:right w:val="single" w:sz="2" w:space="0" w:color="E7EBEE"/>
        </w:tblBorders>
        <w:tblCellMar>
          <w:top w:w="15" w:type="dxa"/>
          <w:left w:w="15" w:type="dxa"/>
          <w:bottom w:w="15" w:type="dxa"/>
          <w:right w:w="15" w:type="dxa"/>
        </w:tblCellMar>
        <w:tblLook w:val="04A0"/>
      </w:tblPr>
      <w:tblGrid>
        <w:gridCol w:w="420"/>
        <w:gridCol w:w="5538"/>
        <w:gridCol w:w="719"/>
        <w:gridCol w:w="47"/>
        <w:gridCol w:w="47"/>
        <w:gridCol w:w="47"/>
        <w:gridCol w:w="47"/>
        <w:gridCol w:w="47"/>
        <w:gridCol w:w="53"/>
      </w:tblGrid>
      <w:tr w:rsidR="007362CD" w:rsidTr="00454470">
        <w:trPr>
          <w:gridBefore w:val="1"/>
          <w:gridAfter w:val="7"/>
          <w:wBefore w:w="301" w:type="pct"/>
          <w:wAfter w:w="724" w:type="pct"/>
          <w:trHeight w:val="786"/>
        </w:trPr>
        <w:tc>
          <w:tcPr>
            <w:tcW w:w="3975" w:type="pct"/>
            <w:tcBorders>
              <w:top w:val="single" w:sz="2" w:space="0" w:color="E7EBEE"/>
              <w:left w:val="single" w:sz="6" w:space="0" w:color="E7EBEE"/>
              <w:bottom w:val="single" w:sz="2" w:space="0" w:color="E7EBEE"/>
              <w:right w:val="single" w:sz="2" w:space="0" w:color="E7EBEE"/>
            </w:tcBorders>
            <w:shd w:val="clear" w:color="auto" w:fill="4B667B"/>
            <w:tcMar>
              <w:top w:w="90" w:type="dxa"/>
              <w:left w:w="90" w:type="dxa"/>
              <w:bottom w:w="90" w:type="dxa"/>
              <w:right w:w="90" w:type="dxa"/>
            </w:tcMar>
            <w:vAlign w:val="center"/>
            <w:hideMark/>
          </w:tcPr>
          <w:p w:rsidR="007362CD" w:rsidRDefault="007A6554" w:rsidP="007362CD">
            <w:pPr>
              <w:jc w:val="center"/>
              <w:rPr>
                <w:rFonts w:ascii="Arial" w:hAnsi="Arial" w:cs="Arial"/>
                <w:color w:val="FFFFFF"/>
                <w:sz w:val="36"/>
                <w:szCs w:val="36"/>
              </w:rPr>
            </w:pPr>
            <w:hyperlink r:id="rId11" w:history="1">
              <w:r w:rsidR="007362CD">
                <w:rPr>
                  <w:rFonts w:ascii="Arial" w:hAnsi="Arial" w:cs="Arial"/>
                  <w:color w:val="FFFFFF"/>
                  <w:sz w:val="36"/>
                  <w:szCs w:val="36"/>
                </w:rPr>
                <w:t xml:space="preserve">CLES, University of Exeter </w:t>
              </w:r>
            </w:hyperlink>
          </w:p>
          <w:p w:rsidR="007362CD" w:rsidRDefault="007A6554" w:rsidP="007362CD">
            <w:pPr>
              <w:jc w:val="center"/>
              <w:rPr>
                <w:rFonts w:ascii="Arial" w:hAnsi="Arial" w:cs="Arial"/>
                <w:color w:val="FFFFFF"/>
                <w:sz w:val="36"/>
                <w:szCs w:val="36"/>
              </w:rPr>
            </w:pPr>
            <w:hyperlink r:id="rId12" w:history="1">
              <w:r w:rsidR="007362CD">
                <w:rPr>
                  <w:rFonts w:ascii="Arial" w:hAnsi="Arial" w:cs="Arial"/>
                  <w:color w:val="FFFFFF"/>
                  <w:sz w:val="36"/>
                  <w:szCs w:val="36"/>
                </w:rPr>
                <w:t>Meeting Room Booking System</w:t>
              </w:r>
            </w:hyperlink>
            <w:r w:rsidR="007362CD">
              <w:rPr>
                <w:rFonts w:ascii="Arial" w:hAnsi="Arial" w:cs="Arial"/>
                <w:color w:val="FFFFFF"/>
                <w:sz w:val="36"/>
                <w:szCs w:val="36"/>
              </w:rPr>
              <w:t xml:space="preserve"> </w:t>
            </w:r>
          </w:p>
        </w:tc>
      </w:tr>
      <w:tr w:rsidR="007362CD" w:rsidTr="00454470">
        <w:tblPrEx>
          <w:tblBorders>
            <w:top w:val="none" w:sz="0" w:space="0" w:color="auto"/>
            <w:left w:val="none" w:sz="0" w:space="0" w:color="auto"/>
            <w:bottom w:val="none" w:sz="0" w:space="0" w:color="auto"/>
            <w:right w:val="none" w:sz="0" w:space="0" w:color="auto"/>
          </w:tblBorders>
        </w:tblPrEx>
        <w:trPr>
          <w:tblHeader/>
        </w:trPr>
        <w:tc>
          <w:tcPr>
            <w:tcW w:w="4792" w:type="pct"/>
            <w:gridSpan w:val="3"/>
            <w:shd w:val="clear" w:color="auto" w:fill="auto"/>
            <w:hideMark/>
          </w:tcPr>
          <w:p w:rsidR="007362CD" w:rsidRDefault="007362CD" w:rsidP="007362CD">
            <w:pPr>
              <w:rPr>
                <w:rFonts w:ascii="Arial" w:hAnsi="Arial" w:cs="Arial"/>
                <w:color w:val="0B263B"/>
                <w:sz w:val="24"/>
                <w:szCs w:val="24"/>
              </w:rPr>
            </w:pPr>
          </w:p>
        </w:tc>
        <w:tc>
          <w:tcPr>
            <w:tcW w:w="34" w:type="pct"/>
            <w:shd w:val="clear" w:color="auto" w:fill="auto"/>
            <w:hideMark/>
          </w:tcPr>
          <w:p w:rsidR="007362CD" w:rsidRDefault="007362CD">
            <w:pPr>
              <w:jc w:val="center"/>
              <w:rPr>
                <w:rFonts w:ascii="Arial" w:hAnsi="Arial" w:cs="Arial"/>
                <w:color w:val="0B263B"/>
                <w:sz w:val="24"/>
                <w:szCs w:val="24"/>
              </w:rPr>
            </w:pPr>
          </w:p>
        </w:tc>
        <w:tc>
          <w:tcPr>
            <w:tcW w:w="34" w:type="pct"/>
            <w:shd w:val="clear" w:color="auto" w:fill="auto"/>
            <w:hideMark/>
          </w:tcPr>
          <w:p w:rsidR="007362CD" w:rsidRDefault="007362CD">
            <w:pPr>
              <w:jc w:val="center"/>
              <w:rPr>
                <w:rFonts w:ascii="Arial" w:hAnsi="Arial" w:cs="Arial"/>
                <w:color w:val="0B263B"/>
                <w:sz w:val="24"/>
                <w:szCs w:val="24"/>
              </w:rPr>
            </w:pPr>
          </w:p>
        </w:tc>
        <w:tc>
          <w:tcPr>
            <w:tcW w:w="34" w:type="pct"/>
            <w:shd w:val="clear" w:color="auto" w:fill="auto"/>
            <w:hideMark/>
          </w:tcPr>
          <w:p w:rsidR="007362CD" w:rsidRDefault="007362CD">
            <w:pPr>
              <w:jc w:val="center"/>
              <w:rPr>
                <w:rFonts w:ascii="Arial" w:hAnsi="Arial" w:cs="Arial"/>
                <w:color w:val="0B263B"/>
                <w:sz w:val="24"/>
                <w:szCs w:val="24"/>
              </w:rPr>
            </w:pPr>
          </w:p>
        </w:tc>
        <w:tc>
          <w:tcPr>
            <w:tcW w:w="34" w:type="pct"/>
            <w:shd w:val="clear" w:color="auto" w:fill="auto"/>
            <w:hideMark/>
          </w:tcPr>
          <w:p w:rsidR="007362CD" w:rsidRDefault="007362CD">
            <w:pPr>
              <w:jc w:val="center"/>
              <w:rPr>
                <w:rFonts w:ascii="Arial" w:hAnsi="Arial" w:cs="Arial"/>
                <w:color w:val="0B263B"/>
                <w:sz w:val="24"/>
                <w:szCs w:val="24"/>
              </w:rPr>
            </w:pPr>
          </w:p>
        </w:tc>
        <w:tc>
          <w:tcPr>
            <w:tcW w:w="34" w:type="pct"/>
            <w:shd w:val="clear" w:color="auto" w:fill="DAE0E4"/>
            <w:hideMark/>
          </w:tcPr>
          <w:p w:rsidR="007362CD" w:rsidRDefault="007362CD">
            <w:pPr>
              <w:jc w:val="center"/>
              <w:rPr>
                <w:rFonts w:ascii="Arial" w:hAnsi="Arial" w:cs="Arial"/>
                <w:color w:val="0B263B"/>
                <w:sz w:val="24"/>
                <w:szCs w:val="24"/>
              </w:rPr>
            </w:pPr>
          </w:p>
        </w:tc>
        <w:tc>
          <w:tcPr>
            <w:tcW w:w="36" w:type="pct"/>
            <w:shd w:val="clear" w:color="auto" w:fill="DAE0E4"/>
            <w:hideMark/>
          </w:tcPr>
          <w:p w:rsidR="007362CD" w:rsidRDefault="007362CD">
            <w:pPr>
              <w:jc w:val="center"/>
              <w:rPr>
                <w:rFonts w:ascii="Arial" w:hAnsi="Arial" w:cs="Arial"/>
                <w:color w:val="0B263B"/>
                <w:sz w:val="24"/>
                <w:szCs w:val="24"/>
              </w:rPr>
            </w:pPr>
          </w:p>
        </w:tc>
      </w:tr>
      <w:tr w:rsidR="007362CD" w:rsidTr="00454470">
        <w:tblPrEx>
          <w:tblBorders>
            <w:top w:val="none" w:sz="0" w:space="0" w:color="auto"/>
            <w:left w:val="none" w:sz="0" w:space="0" w:color="auto"/>
            <w:bottom w:val="none" w:sz="0" w:space="0" w:color="auto"/>
            <w:right w:val="none" w:sz="0" w:space="0" w:color="auto"/>
          </w:tblBorders>
        </w:tblPrEx>
        <w:tc>
          <w:tcPr>
            <w:tcW w:w="4792" w:type="pct"/>
            <w:gridSpan w:val="3"/>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shd w:val="clear" w:color="auto" w:fill="DAE0E4"/>
            <w:hideMark/>
          </w:tcPr>
          <w:p w:rsidR="007362CD" w:rsidRDefault="007362CD">
            <w:pPr>
              <w:jc w:val="center"/>
              <w:rPr>
                <w:rFonts w:ascii="Arial" w:hAnsi="Arial" w:cs="Arial"/>
                <w:b/>
                <w:bCs/>
                <w:color w:val="0B263B"/>
                <w:sz w:val="20"/>
                <w:szCs w:val="20"/>
              </w:rPr>
            </w:pPr>
          </w:p>
        </w:tc>
        <w:tc>
          <w:tcPr>
            <w:tcW w:w="36" w:type="pct"/>
            <w:shd w:val="clear" w:color="auto" w:fill="DAE0E4"/>
            <w:hideMark/>
          </w:tcPr>
          <w:p w:rsidR="007362CD" w:rsidRDefault="007362CD">
            <w:pPr>
              <w:jc w:val="center"/>
              <w:rPr>
                <w:rFonts w:ascii="Arial" w:hAnsi="Arial" w:cs="Arial"/>
                <w:b/>
                <w:bCs/>
                <w:color w:val="0B263B"/>
                <w:sz w:val="20"/>
                <w:szCs w:val="20"/>
              </w:rPr>
            </w:pPr>
          </w:p>
        </w:tc>
      </w:tr>
      <w:tr w:rsidR="007362CD" w:rsidTr="00454470">
        <w:tblPrEx>
          <w:tblBorders>
            <w:top w:val="none" w:sz="0" w:space="0" w:color="auto"/>
            <w:left w:val="none" w:sz="0" w:space="0" w:color="auto"/>
            <w:bottom w:val="none" w:sz="0" w:space="0" w:color="auto"/>
            <w:right w:val="none" w:sz="0" w:space="0" w:color="auto"/>
          </w:tblBorders>
        </w:tblPrEx>
        <w:tc>
          <w:tcPr>
            <w:tcW w:w="4792" w:type="pct"/>
            <w:gridSpan w:val="3"/>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shd w:val="clear" w:color="auto" w:fill="DAE0E4"/>
            <w:hideMark/>
          </w:tcPr>
          <w:p w:rsidR="007362CD" w:rsidRDefault="007362CD">
            <w:pPr>
              <w:jc w:val="center"/>
              <w:rPr>
                <w:rFonts w:ascii="Arial" w:hAnsi="Arial" w:cs="Arial"/>
                <w:b/>
                <w:bCs/>
                <w:color w:val="0B263B"/>
                <w:sz w:val="20"/>
                <w:szCs w:val="20"/>
              </w:rPr>
            </w:pPr>
          </w:p>
        </w:tc>
        <w:tc>
          <w:tcPr>
            <w:tcW w:w="36" w:type="pct"/>
            <w:shd w:val="clear" w:color="auto" w:fill="DAE0E4"/>
            <w:hideMark/>
          </w:tcPr>
          <w:p w:rsidR="007362CD" w:rsidRDefault="007362CD">
            <w:pPr>
              <w:jc w:val="center"/>
              <w:rPr>
                <w:rFonts w:ascii="Arial" w:hAnsi="Arial" w:cs="Arial"/>
                <w:b/>
                <w:bCs/>
                <w:color w:val="0B263B"/>
                <w:sz w:val="20"/>
                <w:szCs w:val="20"/>
              </w:rPr>
            </w:pPr>
          </w:p>
        </w:tc>
      </w:tr>
      <w:tr w:rsidR="007362CD" w:rsidTr="00454470">
        <w:tblPrEx>
          <w:tblBorders>
            <w:top w:val="none" w:sz="0" w:space="0" w:color="auto"/>
            <w:left w:val="none" w:sz="0" w:space="0" w:color="auto"/>
            <w:bottom w:val="none" w:sz="0" w:space="0" w:color="auto"/>
            <w:right w:val="none" w:sz="0" w:space="0" w:color="auto"/>
          </w:tblBorders>
        </w:tblPrEx>
        <w:tc>
          <w:tcPr>
            <w:tcW w:w="4792" w:type="pct"/>
            <w:gridSpan w:val="3"/>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tcBorders>
              <w:top w:val="dotted" w:sz="6" w:space="0" w:color="FF0066"/>
              <w:left w:val="dotted" w:sz="6" w:space="0" w:color="FF0066"/>
              <w:bottom w:val="dotted" w:sz="6" w:space="0" w:color="FF0066"/>
              <w:right w:val="dotted" w:sz="6" w:space="0" w:color="FF0066"/>
            </w:tcBorders>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shd w:val="clear" w:color="auto" w:fill="DAE0E4"/>
            <w:hideMark/>
          </w:tcPr>
          <w:p w:rsidR="007362CD" w:rsidRDefault="007362CD">
            <w:pPr>
              <w:jc w:val="center"/>
              <w:rPr>
                <w:rFonts w:ascii="Arial" w:hAnsi="Arial" w:cs="Arial"/>
                <w:b/>
                <w:bCs/>
                <w:color w:val="0B263B"/>
                <w:sz w:val="20"/>
                <w:szCs w:val="20"/>
              </w:rPr>
            </w:pPr>
          </w:p>
        </w:tc>
        <w:tc>
          <w:tcPr>
            <w:tcW w:w="36" w:type="pct"/>
            <w:shd w:val="clear" w:color="auto" w:fill="DAE0E4"/>
            <w:hideMark/>
          </w:tcPr>
          <w:p w:rsidR="007362CD" w:rsidRDefault="007362CD">
            <w:pPr>
              <w:jc w:val="center"/>
              <w:rPr>
                <w:rFonts w:ascii="Arial" w:hAnsi="Arial" w:cs="Arial"/>
                <w:b/>
                <w:bCs/>
                <w:color w:val="0B263B"/>
                <w:sz w:val="20"/>
                <w:szCs w:val="20"/>
              </w:rPr>
            </w:pPr>
          </w:p>
        </w:tc>
      </w:tr>
      <w:tr w:rsidR="007362CD" w:rsidTr="00454470">
        <w:tblPrEx>
          <w:tblBorders>
            <w:top w:val="none" w:sz="0" w:space="0" w:color="auto"/>
            <w:left w:val="none" w:sz="0" w:space="0" w:color="auto"/>
            <w:bottom w:val="none" w:sz="0" w:space="0" w:color="auto"/>
            <w:right w:val="none" w:sz="0" w:space="0" w:color="auto"/>
          </w:tblBorders>
        </w:tblPrEx>
        <w:tc>
          <w:tcPr>
            <w:tcW w:w="4792" w:type="pct"/>
            <w:gridSpan w:val="3"/>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shd w:val="clear" w:color="auto" w:fill="DAE0E4"/>
            <w:hideMark/>
          </w:tcPr>
          <w:p w:rsidR="007362CD" w:rsidRDefault="007362CD">
            <w:pPr>
              <w:jc w:val="center"/>
              <w:rPr>
                <w:rFonts w:ascii="Arial" w:hAnsi="Arial" w:cs="Arial"/>
                <w:b/>
                <w:bCs/>
                <w:color w:val="0B263B"/>
                <w:sz w:val="20"/>
                <w:szCs w:val="20"/>
              </w:rPr>
            </w:pPr>
          </w:p>
        </w:tc>
        <w:tc>
          <w:tcPr>
            <w:tcW w:w="36" w:type="pct"/>
            <w:shd w:val="clear" w:color="auto" w:fill="DAE0E4"/>
            <w:hideMark/>
          </w:tcPr>
          <w:p w:rsidR="007362CD" w:rsidRDefault="007362CD">
            <w:pPr>
              <w:jc w:val="center"/>
              <w:rPr>
                <w:rFonts w:ascii="Arial" w:hAnsi="Arial" w:cs="Arial"/>
                <w:b/>
                <w:bCs/>
                <w:color w:val="0B263B"/>
                <w:sz w:val="20"/>
                <w:szCs w:val="20"/>
              </w:rPr>
            </w:pPr>
          </w:p>
        </w:tc>
      </w:tr>
      <w:tr w:rsidR="007362CD" w:rsidTr="00454470">
        <w:tblPrEx>
          <w:tblBorders>
            <w:top w:val="none" w:sz="0" w:space="0" w:color="auto"/>
            <w:left w:val="none" w:sz="0" w:space="0" w:color="auto"/>
            <w:bottom w:val="none" w:sz="0" w:space="0" w:color="auto"/>
            <w:right w:val="none" w:sz="0" w:space="0" w:color="auto"/>
          </w:tblBorders>
        </w:tblPrEx>
        <w:tc>
          <w:tcPr>
            <w:tcW w:w="4792" w:type="pct"/>
            <w:gridSpan w:val="3"/>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shd w:val="clear" w:color="auto" w:fill="DAE0E4"/>
            <w:hideMark/>
          </w:tcPr>
          <w:p w:rsidR="007362CD" w:rsidRDefault="007362CD">
            <w:pPr>
              <w:jc w:val="center"/>
              <w:rPr>
                <w:rFonts w:ascii="Arial" w:hAnsi="Arial" w:cs="Arial"/>
                <w:b/>
                <w:bCs/>
                <w:color w:val="0B263B"/>
                <w:sz w:val="20"/>
                <w:szCs w:val="20"/>
              </w:rPr>
            </w:pPr>
          </w:p>
        </w:tc>
        <w:tc>
          <w:tcPr>
            <w:tcW w:w="36" w:type="pct"/>
            <w:shd w:val="clear" w:color="auto" w:fill="DAE0E4"/>
            <w:hideMark/>
          </w:tcPr>
          <w:p w:rsidR="007362CD" w:rsidRDefault="007362CD">
            <w:pPr>
              <w:jc w:val="center"/>
              <w:rPr>
                <w:rFonts w:ascii="Arial" w:hAnsi="Arial" w:cs="Arial"/>
                <w:b/>
                <w:bCs/>
                <w:color w:val="0B263B"/>
                <w:sz w:val="20"/>
                <w:szCs w:val="20"/>
              </w:rPr>
            </w:pPr>
          </w:p>
        </w:tc>
      </w:tr>
      <w:tr w:rsidR="007362CD" w:rsidTr="00454470">
        <w:tblPrEx>
          <w:tblBorders>
            <w:top w:val="none" w:sz="0" w:space="0" w:color="auto"/>
            <w:left w:val="none" w:sz="0" w:space="0" w:color="auto"/>
            <w:bottom w:val="none" w:sz="0" w:space="0" w:color="auto"/>
            <w:right w:val="none" w:sz="0" w:space="0" w:color="auto"/>
          </w:tblBorders>
        </w:tblPrEx>
        <w:trPr>
          <w:gridAfter w:val="7"/>
          <w:wAfter w:w="724" w:type="pct"/>
          <w:tblHeader/>
        </w:trPr>
        <w:tc>
          <w:tcPr>
            <w:tcW w:w="4276" w:type="pct"/>
            <w:gridSpan w:val="2"/>
            <w:shd w:val="clear" w:color="auto" w:fill="auto"/>
            <w:hideMark/>
          </w:tcPr>
          <w:p w:rsidR="007362CD" w:rsidRDefault="007362CD">
            <w:pPr>
              <w:jc w:val="center"/>
              <w:rPr>
                <w:rFonts w:ascii="Arial" w:hAnsi="Arial" w:cs="Arial"/>
                <w:color w:val="0B263B"/>
                <w:sz w:val="24"/>
                <w:szCs w:val="24"/>
              </w:rPr>
            </w:pPr>
          </w:p>
        </w:tc>
      </w:tr>
      <w:tr w:rsidR="007362CD" w:rsidTr="00454470">
        <w:tblPrEx>
          <w:tblBorders>
            <w:top w:val="none" w:sz="0" w:space="0" w:color="auto"/>
            <w:left w:val="none" w:sz="0" w:space="0" w:color="auto"/>
            <w:bottom w:val="none" w:sz="0" w:space="0" w:color="auto"/>
            <w:right w:val="none" w:sz="0" w:space="0" w:color="auto"/>
          </w:tblBorders>
        </w:tblPrEx>
        <w:trPr>
          <w:tblHeader/>
        </w:trPr>
        <w:tc>
          <w:tcPr>
            <w:tcW w:w="4792" w:type="pct"/>
            <w:gridSpan w:val="3"/>
            <w:shd w:val="clear" w:color="auto" w:fill="auto"/>
            <w:hideMark/>
          </w:tcPr>
          <w:p w:rsidR="007362CD" w:rsidRDefault="007362CD">
            <w:pPr>
              <w:jc w:val="center"/>
              <w:rPr>
                <w:rFonts w:ascii="Arial" w:hAnsi="Arial" w:cs="Arial"/>
                <w:color w:val="0B263B"/>
                <w:sz w:val="24"/>
                <w:szCs w:val="24"/>
              </w:rPr>
            </w:pPr>
          </w:p>
        </w:tc>
        <w:tc>
          <w:tcPr>
            <w:tcW w:w="34" w:type="pct"/>
            <w:shd w:val="clear" w:color="auto" w:fill="auto"/>
            <w:hideMark/>
          </w:tcPr>
          <w:p w:rsidR="007362CD" w:rsidRDefault="007362CD">
            <w:pPr>
              <w:jc w:val="center"/>
              <w:rPr>
                <w:rFonts w:ascii="Arial" w:hAnsi="Arial" w:cs="Arial"/>
                <w:color w:val="0B263B"/>
                <w:sz w:val="24"/>
                <w:szCs w:val="24"/>
              </w:rPr>
            </w:pPr>
          </w:p>
        </w:tc>
        <w:tc>
          <w:tcPr>
            <w:tcW w:w="34" w:type="pct"/>
            <w:shd w:val="clear" w:color="auto" w:fill="auto"/>
            <w:hideMark/>
          </w:tcPr>
          <w:p w:rsidR="007362CD" w:rsidRDefault="007362CD">
            <w:pPr>
              <w:jc w:val="center"/>
              <w:rPr>
                <w:rFonts w:ascii="Arial" w:hAnsi="Arial" w:cs="Arial"/>
                <w:color w:val="0B263B"/>
                <w:sz w:val="24"/>
                <w:szCs w:val="24"/>
              </w:rPr>
            </w:pPr>
          </w:p>
        </w:tc>
        <w:tc>
          <w:tcPr>
            <w:tcW w:w="34" w:type="pct"/>
            <w:shd w:val="clear" w:color="auto" w:fill="auto"/>
            <w:hideMark/>
          </w:tcPr>
          <w:p w:rsidR="007362CD" w:rsidRDefault="007362CD">
            <w:pPr>
              <w:jc w:val="center"/>
              <w:rPr>
                <w:rFonts w:ascii="Arial" w:hAnsi="Arial" w:cs="Arial"/>
                <w:color w:val="0B263B"/>
                <w:sz w:val="24"/>
                <w:szCs w:val="24"/>
              </w:rPr>
            </w:pPr>
          </w:p>
        </w:tc>
        <w:tc>
          <w:tcPr>
            <w:tcW w:w="34" w:type="pct"/>
            <w:shd w:val="clear" w:color="auto" w:fill="auto"/>
            <w:hideMark/>
          </w:tcPr>
          <w:p w:rsidR="007362CD" w:rsidRDefault="007362CD">
            <w:pPr>
              <w:jc w:val="center"/>
              <w:rPr>
                <w:rFonts w:ascii="Arial" w:hAnsi="Arial" w:cs="Arial"/>
                <w:color w:val="0B263B"/>
                <w:sz w:val="24"/>
                <w:szCs w:val="24"/>
              </w:rPr>
            </w:pPr>
          </w:p>
        </w:tc>
        <w:tc>
          <w:tcPr>
            <w:tcW w:w="34" w:type="pct"/>
            <w:shd w:val="clear" w:color="auto" w:fill="DAE0E4"/>
            <w:hideMark/>
          </w:tcPr>
          <w:p w:rsidR="007362CD" w:rsidRDefault="007362CD">
            <w:pPr>
              <w:jc w:val="center"/>
              <w:rPr>
                <w:rFonts w:ascii="Arial" w:hAnsi="Arial" w:cs="Arial"/>
                <w:color w:val="0B263B"/>
                <w:sz w:val="24"/>
                <w:szCs w:val="24"/>
              </w:rPr>
            </w:pPr>
          </w:p>
        </w:tc>
        <w:tc>
          <w:tcPr>
            <w:tcW w:w="36" w:type="pct"/>
            <w:shd w:val="clear" w:color="auto" w:fill="DAE0E4"/>
            <w:hideMark/>
          </w:tcPr>
          <w:p w:rsidR="007362CD" w:rsidRDefault="007362CD">
            <w:pPr>
              <w:jc w:val="center"/>
              <w:rPr>
                <w:rFonts w:ascii="Arial" w:hAnsi="Arial" w:cs="Arial"/>
                <w:color w:val="0B263B"/>
                <w:sz w:val="24"/>
                <w:szCs w:val="24"/>
              </w:rPr>
            </w:pPr>
          </w:p>
        </w:tc>
      </w:tr>
      <w:tr w:rsidR="007362CD" w:rsidTr="00454470">
        <w:tblPrEx>
          <w:tblBorders>
            <w:top w:val="none" w:sz="0" w:space="0" w:color="auto"/>
            <w:left w:val="none" w:sz="0" w:space="0" w:color="auto"/>
            <w:bottom w:val="none" w:sz="0" w:space="0" w:color="auto"/>
            <w:right w:val="none" w:sz="0" w:space="0" w:color="auto"/>
          </w:tblBorders>
        </w:tblPrEx>
        <w:tc>
          <w:tcPr>
            <w:tcW w:w="4792" w:type="pct"/>
            <w:gridSpan w:val="3"/>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shd w:val="clear" w:color="auto" w:fill="DAE0E4"/>
            <w:hideMark/>
          </w:tcPr>
          <w:p w:rsidR="007362CD" w:rsidRDefault="007362CD">
            <w:pPr>
              <w:jc w:val="center"/>
              <w:rPr>
                <w:rFonts w:ascii="Arial" w:hAnsi="Arial" w:cs="Arial"/>
                <w:b/>
                <w:bCs/>
                <w:color w:val="0B263B"/>
                <w:sz w:val="20"/>
                <w:szCs w:val="20"/>
              </w:rPr>
            </w:pPr>
          </w:p>
        </w:tc>
        <w:tc>
          <w:tcPr>
            <w:tcW w:w="36" w:type="pct"/>
            <w:shd w:val="clear" w:color="auto" w:fill="DAE0E4"/>
            <w:hideMark/>
          </w:tcPr>
          <w:p w:rsidR="007362CD" w:rsidRDefault="007362CD">
            <w:pPr>
              <w:jc w:val="center"/>
              <w:rPr>
                <w:rFonts w:ascii="Arial" w:hAnsi="Arial" w:cs="Arial"/>
                <w:b/>
                <w:bCs/>
                <w:color w:val="0B263B"/>
                <w:sz w:val="20"/>
                <w:szCs w:val="20"/>
              </w:rPr>
            </w:pPr>
          </w:p>
        </w:tc>
      </w:tr>
      <w:tr w:rsidR="007362CD" w:rsidTr="00454470">
        <w:tblPrEx>
          <w:tblBorders>
            <w:top w:val="none" w:sz="0" w:space="0" w:color="auto"/>
            <w:left w:val="none" w:sz="0" w:space="0" w:color="auto"/>
            <w:bottom w:val="none" w:sz="0" w:space="0" w:color="auto"/>
            <w:right w:val="none" w:sz="0" w:space="0" w:color="auto"/>
          </w:tblBorders>
        </w:tblPrEx>
        <w:tc>
          <w:tcPr>
            <w:tcW w:w="4792" w:type="pct"/>
            <w:gridSpan w:val="3"/>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shd w:val="clear" w:color="auto" w:fill="DAE0E4"/>
            <w:hideMark/>
          </w:tcPr>
          <w:p w:rsidR="007362CD" w:rsidRDefault="007362CD">
            <w:pPr>
              <w:jc w:val="center"/>
              <w:rPr>
                <w:rFonts w:ascii="Arial" w:hAnsi="Arial" w:cs="Arial"/>
                <w:b/>
                <w:bCs/>
                <w:color w:val="0B263B"/>
                <w:sz w:val="20"/>
                <w:szCs w:val="20"/>
              </w:rPr>
            </w:pPr>
          </w:p>
        </w:tc>
        <w:tc>
          <w:tcPr>
            <w:tcW w:w="36" w:type="pct"/>
            <w:shd w:val="clear" w:color="auto" w:fill="DAE0E4"/>
            <w:hideMark/>
          </w:tcPr>
          <w:p w:rsidR="007362CD" w:rsidRDefault="007362CD">
            <w:pPr>
              <w:jc w:val="center"/>
              <w:rPr>
                <w:rFonts w:ascii="Arial" w:hAnsi="Arial" w:cs="Arial"/>
                <w:b/>
                <w:bCs/>
                <w:color w:val="0B263B"/>
                <w:sz w:val="20"/>
                <w:szCs w:val="20"/>
              </w:rPr>
            </w:pPr>
          </w:p>
        </w:tc>
      </w:tr>
      <w:tr w:rsidR="007362CD" w:rsidTr="00454470">
        <w:tblPrEx>
          <w:tblBorders>
            <w:top w:val="none" w:sz="0" w:space="0" w:color="auto"/>
            <w:left w:val="none" w:sz="0" w:space="0" w:color="auto"/>
            <w:bottom w:val="none" w:sz="0" w:space="0" w:color="auto"/>
            <w:right w:val="none" w:sz="0" w:space="0" w:color="auto"/>
          </w:tblBorders>
        </w:tblPrEx>
        <w:tc>
          <w:tcPr>
            <w:tcW w:w="4792" w:type="pct"/>
            <w:gridSpan w:val="3"/>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shd w:val="clear" w:color="auto" w:fill="DAE0E4"/>
            <w:hideMark/>
          </w:tcPr>
          <w:p w:rsidR="007362CD" w:rsidRDefault="007362CD">
            <w:pPr>
              <w:jc w:val="center"/>
              <w:rPr>
                <w:rFonts w:ascii="Arial" w:hAnsi="Arial" w:cs="Arial"/>
                <w:b/>
                <w:bCs/>
                <w:color w:val="0B263B"/>
                <w:sz w:val="20"/>
                <w:szCs w:val="20"/>
              </w:rPr>
            </w:pPr>
          </w:p>
        </w:tc>
        <w:tc>
          <w:tcPr>
            <w:tcW w:w="36" w:type="pct"/>
            <w:shd w:val="clear" w:color="auto" w:fill="DAE0E4"/>
            <w:hideMark/>
          </w:tcPr>
          <w:p w:rsidR="007362CD" w:rsidRDefault="007362CD">
            <w:pPr>
              <w:jc w:val="center"/>
              <w:rPr>
                <w:rFonts w:ascii="Arial" w:hAnsi="Arial" w:cs="Arial"/>
                <w:b/>
                <w:bCs/>
                <w:color w:val="0B263B"/>
                <w:sz w:val="20"/>
                <w:szCs w:val="20"/>
              </w:rPr>
            </w:pPr>
          </w:p>
        </w:tc>
      </w:tr>
      <w:tr w:rsidR="007362CD" w:rsidTr="00454470">
        <w:tblPrEx>
          <w:tblBorders>
            <w:top w:val="none" w:sz="0" w:space="0" w:color="auto"/>
            <w:left w:val="none" w:sz="0" w:space="0" w:color="auto"/>
            <w:bottom w:val="none" w:sz="0" w:space="0" w:color="auto"/>
            <w:right w:val="none" w:sz="0" w:space="0" w:color="auto"/>
          </w:tblBorders>
        </w:tblPrEx>
        <w:tc>
          <w:tcPr>
            <w:tcW w:w="4792" w:type="pct"/>
            <w:gridSpan w:val="3"/>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shd w:val="clear" w:color="auto" w:fill="DAE0E4"/>
            <w:hideMark/>
          </w:tcPr>
          <w:p w:rsidR="007362CD" w:rsidRDefault="007362CD">
            <w:pPr>
              <w:jc w:val="center"/>
              <w:rPr>
                <w:rFonts w:ascii="Arial" w:hAnsi="Arial" w:cs="Arial"/>
                <w:b/>
                <w:bCs/>
                <w:color w:val="0B263B"/>
                <w:sz w:val="20"/>
                <w:szCs w:val="20"/>
              </w:rPr>
            </w:pPr>
          </w:p>
        </w:tc>
        <w:tc>
          <w:tcPr>
            <w:tcW w:w="36" w:type="pct"/>
            <w:shd w:val="clear" w:color="auto" w:fill="DAE0E4"/>
            <w:hideMark/>
          </w:tcPr>
          <w:p w:rsidR="007362CD" w:rsidRDefault="007362CD">
            <w:pPr>
              <w:jc w:val="center"/>
              <w:rPr>
                <w:rFonts w:ascii="Arial" w:hAnsi="Arial" w:cs="Arial"/>
                <w:b/>
                <w:bCs/>
                <w:color w:val="0B263B"/>
                <w:sz w:val="20"/>
                <w:szCs w:val="20"/>
              </w:rPr>
            </w:pPr>
          </w:p>
        </w:tc>
      </w:tr>
      <w:tr w:rsidR="007362CD" w:rsidTr="00454470">
        <w:tblPrEx>
          <w:tblBorders>
            <w:top w:val="none" w:sz="0" w:space="0" w:color="auto"/>
            <w:left w:val="none" w:sz="0" w:space="0" w:color="auto"/>
            <w:bottom w:val="none" w:sz="0" w:space="0" w:color="auto"/>
            <w:right w:val="none" w:sz="0" w:space="0" w:color="auto"/>
          </w:tblBorders>
        </w:tblPrEx>
        <w:tc>
          <w:tcPr>
            <w:tcW w:w="4792" w:type="pct"/>
            <w:gridSpan w:val="3"/>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hideMark/>
          </w:tcPr>
          <w:p w:rsidR="007362CD" w:rsidRDefault="007362CD">
            <w:pPr>
              <w:jc w:val="center"/>
              <w:rPr>
                <w:rFonts w:ascii="Arial" w:hAnsi="Arial" w:cs="Arial"/>
                <w:color w:val="0B263B"/>
                <w:sz w:val="20"/>
                <w:szCs w:val="20"/>
              </w:rPr>
            </w:pPr>
          </w:p>
        </w:tc>
        <w:tc>
          <w:tcPr>
            <w:tcW w:w="34" w:type="pct"/>
            <w:shd w:val="clear" w:color="auto" w:fill="DAE0E4"/>
            <w:hideMark/>
          </w:tcPr>
          <w:p w:rsidR="007362CD" w:rsidRDefault="007362CD">
            <w:pPr>
              <w:jc w:val="center"/>
              <w:rPr>
                <w:rFonts w:ascii="Arial" w:hAnsi="Arial" w:cs="Arial"/>
                <w:b/>
                <w:bCs/>
                <w:color w:val="0B263B"/>
                <w:sz w:val="20"/>
                <w:szCs w:val="20"/>
              </w:rPr>
            </w:pPr>
          </w:p>
        </w:tc>
        <w:tc>
          <w:tcPr>
            <w:tcW w:w="36" w:type="pct"/>
            <w:shd w:val="clear" w:color="auto" w:fill="DAE0E4"/>
            <w:hideMark/>
          </w:tcPr>
          <w:p w:rsidR="007362CD" w:rsidRDefault="007362CD">
            <w:pPr>
              <w:jc w:val="center"/>
              <w:rPr>
                <w:rFonts w:ascii="Arial" w:hAnsi="Arial" w:cs="Arial"/>
                <w:b/>
                <w:bCs/>
                <w:color w:val="0B263B"/>
                <w:sz w:val="20"/>
                <w:szCs w:val="20"/>
              </w:rPr>
            </w:pPr>
          </w:p>
        </w:tc>
      </w:tr>
    </w:tbl>
    <w:p w:rsidR="007362CD" w:rsidRDefault="00454470" w:rsidP="005F7EF1">
      <w:pPr>
        <w:pStyle w:val="NoSpacing"/>
      </w:pPr>
      <w:r>
        <w:rPr>
          <w:b/>
        </w:rPr>
        <w:t>Room Information</w:t>
      </w:r>
    </w:p>
    <w:p w:rsidR="00454470" w:rsidRPr="00454470" w:rsidRDefault="00454470" w:rsidP="005F7EF1">
      <w:pPr>
        <w:pStyle w:val="NoSpacing"/>
      </w:pPr>
      <w:r>
        <w:t xml:space="preserve">If you need to know the size/capacity of any of the rooms that are available on this system – please click on the </w:t>
      </w:r>
      <w:r>
        <w:rPr>
          <w:b/>
        </w:rPr>
        <w:t>Rooms</w:t>
      </w:r>
      <w:r>
        <w:t xml:space="preserve"> button at the top of the page and you will be shown the screen below:</w:t>
      </w:r>
    </w:p>
    <w:p w:rsidR="007362CD" w:rsidRDefault="00454470" w:rsidP="005F7EF1">
      <w:pPr>
        <w:pStyle w:val="NoSpacing"/>
      </w:pPr>
      <w:r>
        <w:rPr>
          <w:noProof/>
          <w:lang w:eastAsia="en-GB"/>
        </w:rPr>
        <w:drawing>
          <wp:inline distT="0" distB="0" distL="0" distR="0">
            <wp:extent cx="6645910" cy="4153694"/>
            <wp:effectExtent l="19050" t="0" r="254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cstate="print"/>
                    <a:srcRect/>
                    <a:stretch>
                      <a:fillRect/>
                    </a:stretch>
                  </pic:blipFill>
                  <pic:spPr bwMode="auto">
                    <a:xfrm>
                      <a:off x="0" y="0"/>
                      <a:ext cx="6645910" cy="4153694"/>
                    </a:xfrm>
                    <a:prstGeom prst="rect">
                      <a:avLst/>
                    </a:prstGeom>
                    <a:noFill/>
                    <a:ln w="9525">
                      <a:noFill/>
                      <a:miter lim="800000"/>
                      <a:headEnd/>
                      <a:tailEnd/>
                    </a:ln>
                  </pic:spPr>
                </pic:pic>
              </a:graphicData>
            </a:graphic>
          </wp:inline>
        </w:drawing>
      </w:r>
    </w:p>
    <w:p w:rsidR="007362CD" w:rsidRDefault="00454470" w:rsidP="005F7EF1">
      <w:pPr>
        <w:pStyle w:val="NoSpacing"/>
      </w:pPr>
      <w:r>
        <w:rPr>
          <w:b/>
        </w:rPr>
        <w:lastRenderedPageBreak/>
        <w:t>Viewing by Room</w:t>
      </w:r>
    </w:p>
    <w:p w:rsidR="00454470" w:rsidRPr="00454470" w:rsidRDefault="00454470" w:rsidP="005F7EF1">
      <w:pPr>
        <w:pStyle w:val="NoSpacing"/>
      </w:pPr>
      <w:r>
        <w:t>You can view availability of each room by week by clicking on the name of the room.  The list of rooms will be displayed on the top left of the screen (see below) so that you can switch between rooms</w:t>
      </w:r>
    </w:p>
    <w:p w:rsidR="00454470" w:rsidRDefault="00454470" w:rsidP="005F7EF1">
      <w:pPr>
        <w:pStyle w:val="NoSpacing"/>
      </w:pPr>
    </w:p>
    <w:p w:rsidR="00454470" w:rsidRDefault="00454470" w:rsidP="005F7EF1">
      <w:pPr>
        <w:pStyle w:val="NoSpacing"/>
      </w:pPr>
      <w:r>
        <w:rPr>
          <w:noProof/>
          <w:lang w:eastAsia="en-GB"/>
        </w:rPr>
        <w:drawing>
          <wp:inline distT="0" distB="0" distL="0" distR="0">
            <wp:extent cx="6645910" cy="4153694"/>
            <wp:effectExtent l="19050" t="0" r="254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cstate="print"/>
                    <a:srcRect/>
                    <a:stretch>
                      <a:fillRect/>
                    </a:stretch>
                  </pic:blipFill>
                  <pic:spPr bwMode="auto">
                    <a:xfrm>
                      <a:off x="0" y="0"/>
                      <a:ext cx="6645910" cy="4153694"/>
                    </a:xfrm>
                    <a:prstGeom prst="rect">
                      <a:avLst/>
                    </a:prstGeom>
                    <a:noFill/>
                    <a:ln w="9525">
                      <a:noFill/>
                      <a:miter lim="800000"/>
                      <a:headEnd/>
                      <a:tailEnd/>
                    </a:ln>
                  </pic:spPr>
                </pic:pic>
              </a:graphicData>
            </a:graphic>
          </wp:inline>
        </w:drawing>
      </w:r>
    </w:p>
    <w:p w:rsidR="00454470" w:rsidRDefault="00454470" w:rsidP="005F7EF1">
      <w:pPr>
        <w:pStyle w:val="NoSpacing"/>
      </w:pPr>
    </w:p>
    <w:p w:rsidR="00454470" w:rsidRDefault="00454470" w:rsidP="005F7EF1">
      <w:pPr>
        <w:pStyle w:val="NoSpacing"/>
      </w:pPr>
      <w:r>
        <w:rPr>
          <w:b/>
        </w:rPr>
        <w:t xml:space="preserve">View information by day, week, </w:t>
      </w:r>
      <w:proofErr w:type="gramStart"/>
      <w:r>
        <w:rPr>
          <w:b/>
        </w:rPr>
        <w:t>month</w:t>
      </w:r>
      <w:proofErr w:type="gramEnd"/>
    </w:p>
    <w:p w:rsidR="00454470" w:rsidRPr="00454470" w:rsidRDefault="00454470" w:rsidP="005F7EF1">
      <w:pPr>
        <w:pStyle w:val="NoSpacing"/>
      </w:pPr>
      <w:r>
        <w:t>You can change how you view the information (default setting is all rooms for one day) by clicking on the day, week or month at the bottom left of the screen</w:t>
      </w:r>
    </w:p>
    <w:p w:rsidR="00454470" w:rsidRDefault="00454470" w:rsidP="005F7EF1">
      <w:pPr>
        <w:pStyle w:val="NoSpacing"/>
      </w:pPr>
    </w:p>
    <w:p w:rsidR="00D43A85" w:rsidRDefault="00D43A85" w:rsidP="005F7EF1">
      <w:pPr>
        <w:pStyle w:val="NoSpacing"/>
      </w:pPr>
      <w:r>
        <w:rPr>
          <w:b/>
        </w:rPr>
        <w:t>Help</w:t>
      </w:r>
    </w:p>
    <w:p w:rsidR="00D43A85" w:rsidRPr="00D43A85" w:rsidRDefault="00D43A85" w:rsidP="005F7EF1">
      <w:pPr>
        <w:pStyle w:val="NoSpacing"/>
      </w:pPr>
      <w:r>
        <w:t>There is a Help button at the top of the screen which will answer any further questions you may have about the booking system.</w:t>
      </w:r>
    </w:p>
    <w:p w:rsidR="00D43A85" w:rsidRDefault="00D43A85" w:rsidP="005F7EF1">
      <w:pPr>
        <w:pStyle w:val="NoSpacing"/>
      </w:pPr>
    </w:p>
    <w:p w:rsidR="00D43A85" w:rsidRPr="00D43A85" w:rsidRDefault="00D43A85" w:rsidP="005F7EF1">
      <w:pPr>
        <w:pStyle w:val="NoSpacing"/>
        <w:rPr>
          <w:b/>
        </w:rPr>
      </w:pPr>
      <w:r>
        <w:rPr>
          <w:b/>
        </w:rPr>
        <w:t>Further information</w:t>
      </w:r>
    </w:p>
    <w:p w:rsidR="00D43A85" w:rsidRDefault="00D43A85" w:rsidP="005F7EF1">
      <w:pPr>
        <w:pStyle w:val="NoSpacing"/>
      </w:pPr>
      <w:r>
        <w:t xml:space="preserve">For any further information or assistance please </w:t>
      </w:r>
      <w:proofErr w:type="gramStart"/>
      <w:r>
        <w:t>contact</w:t>
      </w:r>
      <w:proofErr w:type="gramEnd"/>
      <w:r>
        <w:t xml:space="preserve"> one of the Administrators for this system, who are:</w:t>
      </w:r>
    </w:p>
    <w:p w:rsidR="00D43A85" w:rsidRDefault="00D43A85" w:rsidP="005F7EF1">
      <w:pPr>
        <w:pStyle w:val="NoSpacing"/>
      </w:pPr>
    </w:p>
    <w:p w:rsidR="00D43A85" w:rsidRDefault="00D43A85" w:rsidP="005F7EF1">
      <w:pPr>
        <w:pStyle w:val="NoSpacing"/>
      </w:pPr>
      <w:r>
        <w:t>Robin Batten – 5158</w:t>
      </w:r>
    </w:p>
    <w:p w:rsidR="00D43A85" w:rsidRDefault="00D43A85" w:rsidP="005F7EF1">
      <w:pPr>
        <w:pStyle w:val="NoSpacing"/>
      </w:pPr>
      <w:r>
        <w:t>Steph Barnard – 5155</w:t>
      </w:r>
    </w:p>
    <w:p w:rsidR="00D43A85" w:rsidRDefault="00D43A85" w:rsidP="005F7EF1">
      <w:pPr>
        <w:pStyle w:val="NoSpacing"/>
      </w:pPr>
      <w:r>
        <w:t>Anne Walshe - 5171</w:t>
      </w:r>
    </w:p>
    <w:sectPr w:rsidR="00D43A85" w:rsidSect="00155D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A296D"/>
    <w:multiLevelType w:val="hybridMultilevel"/>
    <w:tmpl w:val="CAE42280"/>
    <w:lvl w:ilvl="0" w:tplc="BC8005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C55344"/>
    <w:multiLevelType w:val="hybridMultilevel"/>
    <w:tmpl w:val="0D08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7EF1"/>
    <w:rsid w:val="00075A54"/>
    <w:rsid w:val="00155D3D"/>
    <w:rsid w:val="0029661F"/>
    <w:rsid w:val="003A497A"/>
    <w:rsid w:val="00454470"/>
    <w:rsid w:val="00593941"/>
    <w:rsid w:val="005E79AB"/>
    <w:rsid w:val="005F7EF1"/>
    <w:rsid w:val="007362CD"/>
    <w:rsid w:val="007A6554"/>
    <w:rsid w:val="00D43A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EF1"/>
    <w:pPr>
      <w:spacing w:after="0" w:line="240" w:lineRule="auto"/>
    </w:pPr>
  </w:style>
  <w:style w:type="character" w:styleId="Hyperlink">
    <w:name w:val="Hyperlink"/>
    <w:basedOn w:val="DefaultParagraphFont"/>
    <w:uiPriority w:val="99"/>
    <w:unhideWhenUsed/>
    <w:rsid w:val="005F7EF1"/>
    <w:rPr>
      <w:color w:val="0000FF" w:themeColor="hyperlink"/>
      <w:u w:val="single"/>
    </w:rPr>
  </w:style>
  <w:style w:type="paragraph" w:styleId="BalloonText">
    <w:name w:val="Balloon Text"/>
    <w:basedOn w:val="Normal"/>
    <w:link w:val="BalloonTextChar"/>
    <w:uiPriority w:val="99"/>
    <w:semiHidden/>
    <w:unhideWhenUsed/>
    <w:rsid w:val="005F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F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7362C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362C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362C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7362CD"/>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1766027372">
      <w:bodyDiv w:val="1"/>
      <w:marLeft w:val="0"/>
      <w:marRight w:val="0"/>
      <w:marTop w:val="0"/>
      <w:marBottom w:val="0"/>
      <w:divBdr>
        <w:top w:val="none" w:sz="0" w:space="0" w:color="auto"/>
        <w:left w:val="none" w:sz="0" w:space="0" w:color="auto"/>
        <w:bottom w:val="none" w:sz="0" w:space="0" w:color="auto"/>
        <w:right w:val="none" w:sz="0" w:space="0" w:color="auto"/>
      </w:divBdr>
      <w:divsChild>
        <w:div w:id="1618366841">
          <w:marLeft w:val="0"/>
          <w:marRight w:val="0"/>
          <w:marTop w:val="0"/>
          <w:marBottom w:val="0"/>
          <w:divBdr>
            <w:top w:val="none" w:sz="0" w:space="0" w:color="auto"/>
            <w:left w:val="none" w:sz="0" w:space="0" w:color="auto"/>
            <w:bottom w:val="none" w:sz="0" w:space="0" w:color="auto"/>
            <w:right w:val="none" w:sz="0" w:space="0" w:color="auto"/>
          </w:divBdr>
          <w:divsChild>
            <w:div w:id="482312003">
              <w:marLeft w:val="0"/>
              <w:marRight w:val="0"/>
              <w:marTop w:val="0"/>
              <w:marBottom w:val="0"/>
              <w:divBdr>
                <w:top w:val="none" w:sz="0" w:space="0" w:color="auto"/>
                <w:left w:val="none" w:sz="0" w:space="0" w:color="auto"/>
                <w:bottom w:val="none" w:sz="0" w:space="0" w:color="auto"/>
                <w:right w:val="none" w:sz="0" w:space="0" w:color="auto"/>
              </w:divBdr>
              <w:divsChild>
                <w:div w:id="1318192975">
                  <w:marLeft w:val="0"/>
                  <w:marRight w:val="0"/>
                  <w:marTop w:val="0"/>
                  <w:marBottom w:val="0"/>
                  <w:divBdr>
                    <w:top w:val="none" w:sz="0" w:space="0" w:color="auto"/>
                    <w:left w:val="none" w:sz="0" w:space="0" w:color="auto"/>
                    <w:bottom w:val="none" w:sz="0" w:space="0" w:color="auto"/>
                    <w:right w:val="none" w:sz="0" w:space="0" w:color="auto"/>
                  </w:divBdr>
                </w:div>
                <w:div w:id="1801344414">
                  <w:marLeft w:val="0"/>
                  <w:marRight w:val="0"/>
                  <w:marTop w:val="0"/>
                  <w:marBottom w:val="0"/>
                  <w:divBdr>
                    <w:top w:val="none" w:sz="0" w:space="0" w:color="auto"/>
                    <w:left w:val="none" w:sz="0" w:space="0" w:color="auto"/>
                    <w:bottom w:val="none" w:sz="0" w:space="0" w:color="auto"/>
                    <w:right w:val="none" w:sz="0" w:space="0" w:color="auto"/>
                  </w:divBdr>
                </w:div>
              </w:divsChild>
            </w:div>
            <w:div w:id="1492982605">
              <w:marLeft w:val="0"/>
              <w:marRight w:val="0"/>
              <w:marTop w:val="0"/>
              <w:marBottom w:val="0"/>
              <w:divBdr>
                <w:top w:val="none" w:sz="0" w:space="0" w:color="auto"/>
                <w:left w:val="none" w:sz="0" w:space="0" w:color="auto"/>
                <w:bottom w:val="none" w:sz="0" w:space="0" w:color="auto"/>
                <w:right w:val="none" w:sz="0" w:space="0" w:color="auto"/>
              </w:divBdr>
            </w:div>
            <w:div w:id="1460031609">
              <w:marLeft w:val="0"/>
              <w:marRight w:val="0"/>
              <w:marTop w:val="0"/>
              <w:marBottom w:val="0"/>
              <w:divBdr>
                <w:top w:val="none" w:sz="0" w:space="0" w:color="auto"/>
                <w:left w:val="none" w:sz="0" w:space="0" w:color="auto"/>
                <w:bottom w:val="none" w:sz="0" w:space="0" w:color="auto"/>
                <w:right w:val="none" w:sz="0" w:space="0" w:color="auto"/>
              </w:divBdr>
            </w:div>
            <w:div w:id="905914573">
              <w:marLeft w:val="0"/>
              <w:marRight w:val="0"/>
              <w:marTop w:val="0"/>
              <w:marBottom w:val="0"/>
              <w:divBdr>
                <w:top w:val="none" w:sz="0" w:space="0" w:color="auto"/>
                <w:left w:val="none" w:sz="0" w:space="0" w:color="auto"/>
                <w:bottom w:val="none" w:sz="0" w:space="0" w:color="auto"/>
                <w:right w:val="none" w:sz="0" w:space="0" w:color="auto"/>
              </w:divBdr>
              <w:divsChild>
                <w:div w:id="12447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774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cles-mrbs/bios/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ifesciences.exeter.ac.uk/" TargetMode="External"/><Relationship Id="rId5" Type="http://schemas.openxmlformats.org/officeDocument/2006/relationships/hyperlink" Target="http://cles-mrbs/bios"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CLES</dc:creator>
  <cp:keywords/>
  <dc:description/>
  <cp:lastModifiedBy>CLES</cp:lastModifiedBy>
  <cp:revision>7</cp:revision>
  <dcterms:created xsi:type="dcterms:W3CDTF">2011-08-18T13:20:00Z</dcterms:created>
  <dcterms:modified xsi:type="dcterms:W3CDTF">2011-08-18T14:42:00Z</dcterms:modified>
</cp:coreProperties>
</file>